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D468A1" w:rsidP="005D3189">
            <w:pPr>
              <w:tabs>
                <w:tab w:val="left" w:pos="11889"/>
              </w:tabs>
              <w:ind w:left="24"/>
            </w:pPr>
            <w:r w:rsidRPr="00D468A1">
              <w:rPr>
                <w:color w:val="000000"/>
              </w:rPr>
              <w:t>Стационарная система</w:t>
            </w:r>
          </w:p>
        </w:tc>
        <w:tc>
          <w:tcPr>
            <w:tcW w:w="7016" w:type="dxa"/>
          </w:tcPr>
          <w:p w:rsidR="00D468A1" w:rsidRPr="00030EE9" w:rsidRDefault="00D468A1" w:rsidP="00D468A1">
            <w:pPr>
              <w:rPr>
                <w:sz w:val="20"/>
                <w:szCs w:val="20"/>
              </w:rPr>
            </w:pPr>
            <w:r w:rsidRPr="00030EE9">
              <w:rPr>
                <w:sz w:val="20"/>
                <w:szCs w:val="20"/>
              </w:rPr>
              <w:t xml:space="preserve">Система информационная для слабослышащих стационарная должна быть предназначена для передачи аудиоинформации лицам с нарушенной функцией слуха (которые пользуются слуховыми аппаратами или которым имплантированы </w:t>
            </w:r>
            <w:proofErr w:type="spellStart"/>
            <w:r w:rsidRPr="00030EE9">
              <w:rPr>
                <w:sz w:val="20"/>
                <w:szCs w:val="20"/>
              </w:rPr>
              <w:t>кохлеарные</w:t>
            </w:r>
            <w:proofErr w:type="spellEnd"/>
            <w:r w:rsidRPr="00030EE9">
              <w:rPr>
                <w:sz w:val="20"/>
                <w:szCs w:val="20"/>
              </w:rPr>
              <w:t xml:space="preserve"> </w:t>
            </w:r>
            <w:proofErr w:type="spellStart"/>
            <w:r w:rsidRPr="00030EE9">
              <w:rPr>
                <w:sz w:val="20"/>
                <w:szCs w:val="20"/>
              </w:rPr>
              <w:t>импланты</w:t>
            </w:r>
            <w:proofErr w:type="spellEnd"/>
            <w:r w:rsidRPr="00030EE9">
              <w:rPr>
                <w:sz w:val="20"/>
                <w:szCs w:val="20"/>
              </w:rPr>
              <w:t xml:space="preserve">) в условиях повышенного уровня окружающего шума в большом помещении (конференц-залы, концертные залы, холлы и т.п.) Стационарная индукционная петля должна монтироваться в потолок или стены по периметру помещения и соединяется с усилителем. Система должна подключаться к системам оповещения, громкой связи и другим источникам сигнала (микрофон, микшерский пульт и т.д.), тем самым обеспечивать передачу сигнала по всей площади зала. </w:t>
            </w:r>
          </w:p>
          <w:p w:rsidR="00D468A1" w:rsidRPr="00030EE9" w:rsidRDefault="00D468A1" w:rsidP="00D468A1">
            <w:pPr>
              <w:widowControl w:val="0"/>
              <w:rPr>
                <w:sz w:val="20"/>
                <w:szCs w:val="20"/>
              </w:rPr>
            </w:pPr>
            <w:r w:rsidRPr="00030EE9">
              <w:rPr>
                <w:sz w:val="20"/>
                <w:szCs w:val="20"/>
              </w:rPr>
              <w:t xml:space="preserve">Аудио информация должна поступать на усилитель и передаваться по всей зоне охвата посредством электромагнитной индукции петли в систему </w:t>
            </w:r>
            <w:proofErr w:type="spellStart"/>
            <w:r w:rsidRPr="00030EE9">
              <w:rPr>
                <w:sz w:val="20"/>
                <w:szCs w:val="20"/>
              </w:rPr>
              <w:t>кохлеарной</w:t>
            </w:r>
            <w:proofErr w:type="spellEnd"/>
            <w:r w:rsidRPr="00030EE9">
              <w:rPr>
                <w:sz w:val="20"/>
                <w:szCs w:val="20"/>
              </w:rPr>
              <w:t xml:space="preserve"> имплантации или слуховой аппарат (режим «Т» слухового аппарата).  Должно обеспечиваться комфортное воспроизведение (без посторонних шумов и ревербераций) аудиоинформации, независимо от местонахождения человека в помещении.</w:t>
            </w:r>
          </w:p>
          <w:p w:rsidR="00D468A1" w:rsidRPr="00030EE9" w:rsidRDefault="00D468A1" w:rsidP="00D468A1">
            <w:pPr>
              <w:widowControl w:val="0"/>
              <w:rPr>
                <w:sz w:val="20"/>
                <w:szCs w:val="20"/>
              </w:rPr>
            </w:pPr>
            <w:r w:rsidRPr="00030EE9">
              <w:rPr>
                <w:sz w:val="20"/>
                <w:szCs w:val="20"/>
              </w:rPr>
              <w:t xml:space="preserve">Комплектация поставки и технические параметры оборудования должны обеспечить возможность эксплуатации </w:t>
            </w:r>
            <w:r w:rsidRPr="00030EE9">
              <w:rPr>
                <w:b/>
                <w:sz w:val="20"/>
                <w:szCs w:val="20"/>
              </w:rPr>
              <w:t>системы информационной для слабослышащих стационарной</w:t>
            </w:r>
            <w:r w:rsidRPr="00030EE9">
              <w:rPr>
                <w:sz w:val="20"/>
                <w:szCs w:val="20"/>
              </w:rPr>
              <w:t xml:space="preserve"> с необходимыми техническими характеристиками в зале с указанной площадью. Посетители со слуховыми аппаратами и </w:t>
            </w:r>
            <w:proofErr w:type="spellStart"/>
            <w:r w:rsidRPr="00030EE9">
              <w:rPr>
                <w:sz w:val="20"/>
                <w:szCs w:val="20"/>
              </w:rPr>
              <w:t>кохлеарными</w:t>
            </w:r>
            <w:proofErr w:type="spellEnd"/>
            <w:r w:rsidRPr="00030EE9">
              <w:rPr>
                <w:sz w:val="20"/>
                <w:szCs w:val="20"/>
              </w:rPr>
              <w:t xml:space="preserve"> </w:t>
            </w:r>
            <w:proofErr w:type="spellStart"/>
            <w:r w:rsidRPr="00030EE9">
              <w:rPr>
                <w:sz w:val="20"/>
                <w:szCs w:val="20"/>
              </w:rPr>
              <w:t>имплантами</w:t>
            </w:r>
            <w:proofErr w:type="spellEnd"/>
            <w:r w:rsidRPr="00030EE9">
              <w:rPr>
                <w:sz w:val="20"/>
                <w:szCs w:val="20"/>
              </w:rPr>
              <w:t xml:space="preserve">, находящиеся в зоне действия системы, должны разборчиво воспринимать передаваемый на данное помещение (посредством информационной системы) </w:t>
            </w:r>
            <w:proofErr w:type="spellStart"/>
            <w:r w:rsidRPr="00030EE9">
              <w:rPr>
                <w:sz w:val="20"/>
                <w:szCs w:val="20"/>
              </w:rPr>
              <w:t>аудиосигнал</w:t>
            </w:r>
            <w:proofErr w:type="spellEnd"/>
            <w:r w:rsidRPr="00030EE9">
              <w:rPr>
                <w:sz w:val="20"/>
                <w:szCs w:val="20"/>
              </w:rPr>
              <w:t xml:space="preserve">. </w:t>
            </w:r>
          </w:p>
          <w:p w:rsidR="00D468A1" w:rsidRPr="00030EE9" w:rsidRDefault="00D468A1" w:rsidP="00D468A1">
            <w:pPr>
              <w:widowControl w:val="0"/>
              <w:rPr>
                <w:sz w:val="20"/>
                <w:szCs w:val="20"/>
              </w:rPr>
            </w:pPr>
          </w:p>
          <w:p w:rsidR="00D468A1" w:rsidRPr="00030EE9" w:rsidRDefault="00D468A1" w:rsidP="00D468A1">
            <w:pPr>
              <w:rPr>
                <w:b/>
                <w:sz w:val="20"/>
                <w:szCs w:val="20"/>
              </w:rPr>
            </w:pPr>
            <w:r w:rsidRPr="00030EE9">
              <w:rPr>
                <w:b/>
                <w:sz w:val="20"/>
                <w:szCs w:val="20"/>
              </w:rPr>
              <w:t>В комплект поставки системы информационной для слабослышащих стационарной должно входить:</w:t>
            </w:r>
          </w:p>
          <w:p w:rsidR="00D468A1" w:rsidRPr="00030EE9" w:rsidRDefault="00D468A1" w:rsidP="00D468A1">
            <w:pPr>
              <w:rPr>
                <w:sz w:val="20"/>
                <w:szCs w:val="20"/>
              </w:rPr>
            </w:pPr>
          </w:p>
          <w:tbl>
            <w:tblPr>
              <w:tblStyle w:val="1"/>
              <w:tblW w:w="6095" w:type="dxa"/>
              <w:tblInd w:w="453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1275"/>
            </w:tblGrid>
            <w:tr w:rsidR="00D468A1" w:rsidRPr="00030EE9" w:rsidTr="00A779FF">
              <w:tc>
                <w:tcPr>
                  <w:tcW w:w="4820" w:type="dxa"/>
                </w:tcPr>
                <w:p w:rsidR="00D468A1" w:rsidRPr="00030EE9" w:rsidRDefault="00D468A1" w:rsidP="00D468A1">
                  <w:pPr>
                    <w:contextualSpacing/>
                    <w:rPr>
                      <w:sz w:val="20"/>
                      <w:szCs w:val="20"/>
                    </w:rPr>
                  </w:pPr>
                  <w:r w:rsidRPr="00030EE9">
                    <w:rPr>
                      <w:sz w:val="20"/>
                      <w:szCs w:val="20"/>
                    </w:rPr>
                    <w:t>Усилитель ИСТОК серии С или эквивалент, шт.</w:t>
                  </w:r>
                </w:p>
              </w:tc>
              <w:tc>
                <w:tcPr>
                  <w:tcW w:w="1275" w:type="dxa"/>
                </w:tcPr>
                <w:p w:rsidR="00D468A1" w:rsidRPr="00030EE9" w:rsidRDefault="00D468A1" w:rsidP="00D468A1">
                  <w:pPr>
                    <w:jc w:val="center"/>
                    <w:rPr>
                      <w:sz w:val="20"/>
                      <w:szCs w:val="20"/>
                    </w:rPr>
                  </w:pPr>
                  <w:r w:rsidRPr="00030EE9"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D468A1" w:rsidRPr="00030EE9" w:rsidTr="00A779FF">
              <w:tc>
                <w:tcPr>
                  <w:tcW w:w="4820" w:type="dxa"/>
                </w:tcPr>
                <w:p w:rsidR="00D468A1" w:rsidRPr="00030EE9" w:rsidRDefault="00D468A1" w:rsidP="00D468A1">
                  <w:pPr>
                    <w:contextualSpacing/>
                    <w:rPr>
                      <w:sz w:val="20"/>
                      <w:szCs w:val="20"/>
                    </w:rPr>
                  </w:pPr>
                  <w:r w:rsidRPr="00030EE9">
                    <w:rPr>
                      <w:sz w:val="20"/>
                      <w:szCs w:val="20"/>
                    </w:rPr>
                    <w:t>Кабель питания, шт.</w:t>
                  </w:r>
                </w:p>
              </w:tc>
              <w:tc>
                <w:tcPr>
                  <w:tcW w:w="1275" w:type="dxa"/>
                </w:tcPr>
                <w:p w:rsidR="00D468A1" w:rsidRPr="00030EE9" w:rsidRDefault="00D468A1" w:rsidP="00D468A1">
                  <w:pPr>
                    <w:jc w:val="center"/>
                    <w:rPr>
                      <w:sz w:val="20"/>
                      <w:szCs w:val="20"/>
                    </w:rPr>
                  </w:pPr>
                  <w:r w:rsidRPr="00030EE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468A1" w:rsidRPr="00030EE9" w:rsidTr="00A779FF">
              <w:tc>
                <w:tcPr>
                  <w:tcW w:w="4820" w:type="dxa"/>
                </w:tcPr>
                <w:p w:rsidR="00D468A1" w:rsidRPr="00030EE9" w:rsidRDefault="00D468A1" w:rsidP="00D468A1">
                  <w:pPr>
                    <w:contextualSpacing/>
                    <w:rPr>
                      <w:sz w:val="20"/>
                      <w:szCs w:val="20"/>
                    </w:rPr>
                  </w:pPr>
                  <w:r w:rsidRPr="00030EE9">
                    <w:rPr>
                      <w:sz w:val="20"/>
                      <w:szCs w:val="20"/>
                    </w:rPr>
                    <w:t>Кабель петли, м.</w:t>
                  </w:r>
                </w:p>
              </w:tc>
              <w:tc>
                <w:tcPr>
                  <w:tcW w:w="1275" w:type="dxa"/>
                </w:tcPr>
                <w:p w:rsidR="00D468A1" w:rsidRPr="00030EE9" w:rsidRDefault="00D468A1" w:rsidP="00D468A1">
                  <w:pPr>
                    <w:jc w:val="center"/>
                    <w:rPr>
                      <w:sz w:val="20"/>
                      <w:szCs w:val="20"/>
                    </w:rPr>
                  </w:pPr>
                  <w:r w:rsidRPr="00030EE9">
                    <w:rPr>
                      <w:sz w:val="20"/>
                      <w:szCs w:val="20"/>
                    </w:rPr>
                    <w:t>не менее 50</w:t>
                  </w:r>
                </w:p>
              </w:tc>
            </w:tr>
            <w:tr w:rsidR="00D468A1" w:rsidRPr="00030EE9" w:rsidTr="00A779FF">
              <w:tc>
                <w:tcPr>
                  <w:tcW w:w="4820" w:type="dxa"/>
                </w:tcPr>
                <w:p w:rsidR="00D468A1" w:rsidRPr="00030EE9" w:rsidRDefault="00D468A1" w:rsidP="00D468A1">
                  <w:pPr>
                    <w:contextualSpacing/>
                    <w:rPr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Коробка коммутационная, шт. </w:t>
                  </w:r>
                </w:p>
              </w:tc>
              <w:tc>
                <w:tcPr>
                  <w:tcW w:w="1275" w:type="dxa"/>
                </w:tcPr>
                <w:p w:rsidR="00D468A1" w:rsidRPr="00030EE9" w:rsidRDefault="00D468A1" w:rsidP="00D468A1">
                  <w:pPr>
                    <w:jc w:val="center"/>
                    <w:rPr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468A1" w:rsidRPr="00030EE9" w:rsidTr="00A779FF">
              <w:tc>
                <w:tcPr>
                  <w:tcW w:w="4820" w:type="dxa"/>
                </w:tcPr>
                <w:p w:rsidR="00D468A1" w:rsidRPr="00030EE9" w:rsidRDefault="00D468A1" w:rsidP="00D468A1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>Клеммная</w:t>
                  </w:r>
                  <w:proofErr w:type="spellEnd"/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колодка, шт.</w:t>
                  </w:r>
                </w:p>
              </w:tc>
              <w:tc>
                <w:tcPr>
                  <w:tcW w:w="1275" w:type="dxa"/>
                </w:tcPr>
                <w:p w:rsidR="00D468A1" w:rsidRPr="00030EE9" w:rsidRDefault="00D468A1" w:rsidP="00D468A1">
                  <w:pPr>
                    <w:jc w:val="center"/>
                    <w:rPr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468A1" w:rsidRPr="00030EE9" w:rsidTr="00A779FF">
              <w:tc>
                <w:tcPr>
                  <w:tcW w:w="4820" w:type="dxa"/>
                </w:tcPr>
                <w:p w:rsidR="00D468A1" w:rsidRPr="00030EE9" w:rsidRDefault="00D468A1" w:rsidP="00D468A1">
                  <w:pPr>
                    <w:contextualSpacing/>
                    <w:rPr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>Устройство дистанционного контроля (УДК</w:t>
                  </w:r>
                  <w:proofErr w:type="gramStart"/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>),шт.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D468A1" w:rsidRPr="00030EE9" w:rsidRDefault="00D468A1" w:rsidP="00D468A1">
                  <w:pPr>
                    <w:jc w:val="center"/>
                    <w:rPr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468A1" w:rsidRPr="00030EE9" w:rsidTr="00A779FF">
              <w:tc>
                <w:tcPr>
                  <w:tcW w:w="4820" w:type="dxa"/>
                </w:tcPr>
                <w:p w:rsidR="00D468A1" w:rsidRPr="00030EE9" w:rsidRDefault="00D468A1" w:rsidP="00D468A1">
                  <w:pPr>
                    <w:contextualSpacing/>
                    <w:rPr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>Информационный знак «Индукционная система», шт.</w:t>
                  </w:r>
                </w:p>
              </w:tc>
              <w:tc>
                <w:tcPr>
                  <w:tcW w:w="1275" w:type="dxa"/>
                </w:tcPr>
                <w:p w:rsidR="00D468A1" w:rsidRPr="00030EE9" w:rsidRDefault="00D468A1" w:rsidP="00D468A1">
                  <w:pPr>
                    <w:jc w:val="center"/>
                    <w:rPr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D468A1" w:rsidRPr="00030EE9" w:rsidTr="00A779FF">
              <w:tc>
                <w:tcPr>
                  <w:tcW w:w="4820" w:type="dxa"/>
                </w:tcPr>
                <w:p w:rsidR="00D468A1" w:rsidRPr="00030EE9" w:rsidRDefault="00D468A1" w:rsidP="00D468A1">
                  <w:pPr>
                    <w:contextualSpacing/>
                    <w:rPr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>Инструкция по эксплуатации, шт.</w:t>
                  </w:r>
                </w:p>
              </w:tc>
              <w:tc>
                <w:tcPr>
                  <w:tcW w:w="1275" w:type="dxa"/>
                </w:tcPr>
                <w:p w:rsidR="00D468A1" w:rsidRPr="00030EE9" w:rsidRDefault="00D468A1" w:rsidP="00D468A1">
                  <w:pPr>
                    <w:jc w:val="center"/>
                    <w:rPr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468A1" w:rsidRPr="00030EE9" w:rsidTr="00A779FF">
              <w:tc>
                <w:tcPr>
                  <w:tcW w:w="4820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Гарантийный талон на сервисное обслуживание, шт.</w:t>
                  </w:r>
                </w:p>
              </w:tc>
              <w:tc>
                <w:tcPr>
                  <w:tcW w:w="1275" w:type="dxa"/>
                </w:tcPr>
                <w:p w:rsidR="00D468A1" w:rsidRPr="00030EE9" w:rsidRDefault="00D468A1" w:rsidP="00D468A1">
                  <w:pPr>
                    <w:jc w:val="center"/>
                    <w:rPr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468A1" w:rsidRPr="00030EE9" w:rsidRDefault="00D468A1" w:rsidP="00D468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468A1" w:rsidRPr="00030EE9" w:rsidRDefault="00D468A1" w:rsidP="00D468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tbl>
            <w:tblPr>
              <w:tblStyle w:val="1"/>
              <w:tblW w:w="6690" w:type="dxa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1984"/>
            </w:tblGrid>
            <w:tr w:rsidR="00D468A1" w:rsidRPr="00030EE9" w:rsidTr="00A779FF">
              <w:tc>
                <w:tcPr>
                  <w:tcW w:w="4706" w:type="dxa"/>
                  <w:vAlign w:val="center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b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b/>
                      <w:sz w:val="20"/>
                      <w:szCs w:val="20"/>
                    </w:rPr>
                    <w:t>Минимальные, максимальные, неизменяемые значения (диапазоны значений) показателей</w:t>
                  </w:r>
                </w:p>
              </w:tc>
            </w:tr>
            <w:tr w:rsidR="00D468A1" w:rsidRPr="00030EE9" w:rsidTr="00A779FF">
              <w:tc>
                <w:tcPr>
                  <w:tcW w:w="6690" w:type="dxa"/>
                  <w:gridSpan w:val="2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b/>
                      <w:sz w:val="20"/>
                      <w:szCs w:val="20"/>
                    </w:rPr>
                    <w:t>Усилитель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Напряжение питания усилителя - от сети переменного тока 50Гц, 220В ±15%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Динамический диапазон, дБ.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60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Максимальная зона покрытия, м2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100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Максимальная напряжённость магнитного поля (на расстоянии 1,2 м над уровнем пола при частоте тестового сигнала 1 кГц) в зоне покрытия, мА/м.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- 400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Потребляемая мощность, Вт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более 180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Ток плавкого предохранителя, А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более 5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Ток внутреннего плавкого предохранителя, </w:t>
                  </w:r>
                  <w:proofErr w:type="gramStart"/>
                  <w:r w:rsidRPr="00030EE9">
                    <w:rPr>
                      <w:rFonts w:eastAsia="Calibri"/>
                      <w:sz w:val="20"/>
                      <w:szCs w:val="20"/>
                    </w:rPr>
                    <w:t>А</w:t>
                  </w:r>
                  <w:proofErr w:type="gramEnd"/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более 5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Коэффициент нелинейных </w:t>
                  </w:r>
                  <w:proofErr w:type="gramStart"/>
                  <w:r w:rsidRPr="00030EE9">
                    <w:rPr>
                      <w:rFonts w:eastAsia="Calibri"/>
                      <w:sz w:val="20"/>
                      <w:szCs w:val="20"/>
                    </w:rPr>
                    <w:t>искажений ,</w:t>
                  </w:r>
                  <w:proofErr w:type="gramEnd"/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 %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более 0,25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Напряжение источника фантомного питания отключаемое, В -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более 12</w:t>
                  </w:r>
                </w:p>
              </w:tc>
            </w:tr>
            <w:tr w:rsidR="00D468A1" w:rsidRPr="00030EE9" w:rsidTr="00A779FF">
              <w:tc>
                <w:tcPr>
                  <w:tcW w:w="6690" w:type="dxa"/>
                  <w:gridSpan w:val="2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b/>
                      <w:sz w:val="20"/>
                      <w:szCs w:val="20"/>
                    </w:rPr>
                    <w:t>Параметры выхода петли: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Пиковое значение тока, А.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более 12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Максимальное значение тока, А.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не </w:t>
                  </w:r>
                  <w:proofErr w:type="gramStart"/>
                  <w:r w:rsidRPr="00030EE9">
                    <w:rPr>
                      <w:rFonts w:eastAsia="Calibri"/>
                      <w:sz w:val="20"/>
                      <w:szCs w:val="20"/>
                    </w:rPr>
                    <w:t>более  8</w:t>
                  </w:r>
                  <w:proofErr w:type="gramEnd"/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lastRenderedPageBreak/>
                    <w:t>Номинальное значение тока, А.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более 3</w:t>
                  </w:r>
                </w:p>
              </w:tc>
            </w:tr>
            <w:tr w:rsidR="00D468A1" w:rsidRPr="00030EE9" w:rsidTr="00A779FF">
              <w:tc>
                <w:tcPr>
                  <w:tcW w:w="6690" w:type="dxa"/>
                  <w:gridSpan w:val="2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b/>
                      <w:sz w:val="20"/>
                      <w:szCs w:val="20"/>
                    </w:rPr>
                    <w:t>Параметры кабеля петли: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Материал токопроводящих жил кабеля </w:t>
                  </w:r>
                </w:p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бескислородная медь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Содержание основного металла токопроводящих </w:t>
                  </w:r>
                  <w:proofErr w:type="gramStart"/>
                  <w:r w:rsidRPr="00030EE9">
                    <w:rPr>
                      <w:rFonts w:eastAsia="Calibri"/>
                      <w:sz w:val="20"/>
                      <w:szCs w:val="20"/>
                    </w:rPr>
                    <w:t>жил,  %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99,999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Материал изоляции токопроводящих жил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ПВХ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Непрерывная длина кабеля в комплекте, метров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50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Тип провода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многожильный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Диаметр каждой токопроводящей жилы, мм.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более 0,12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Количество жил в токопроводящем проводе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220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Общее сечение токопроводящего слоя провода, мм²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2,5</w:t>
                  </w:r>
                </w:p>
              </w:tc>
            </w:tr>
            <w:tr w:rsidR="00D468A1" w:rsidRPr="00030EE9" w:rsidTr="00A779FF">
              <w:tc>
                <w:tcPr>
                  <w:tcW w:w="6690" w:type="dxa"/>
                  <w:gridSpan w:val="2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b/>
                      <w:sz w:val="20"/>
                      <w:szCs w:val="20"/>
                    </w:rPr>
                    <w:t>Регулировки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Уровень входа mic1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Уровень входа mic2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Уровень входа mic3/</w:t>
                  </w:r>
                  <w:proofErr w:type="spellStart"/>
                  <w:r w:rsidRPr="00030EE9">
                    <w:rPr>
                      <w:rFonts w:eastAsia="Calibri"/>
                      <w:sz w:val="20"/>
                      <w:szCs w:val="20"/>
                    </w:rPr>
                    <w:t>line</w:t>
                  </w:r>
                  <w:proofErr w:type="spellEnd"/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468A1" w:rsidRPr="00030EE9" w:rsidTr="00A779FF">
              <w:tc>
                <w:tcPr>
                  <w:tcW w:w="6690" w:type="dxa"/>
                  <w:gridSpan w:val="2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b/>
                      <w:sz w:val="20"/>
                      <w:szCs w:val="20"/>
                    </w:rPr>
                    <w:t>Индикации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Светодиодная индикация уровней усиления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4 уровней индикации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Светодиодная индикация уровней тока петли</w:t>
                  </w:r>
                </w:p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5 уровней индикации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Индикатор питания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Индикатор целостности контура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Индикатор защитного отключения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468A1" w:rsidRPr="00030EE9" w:rsidTr="00A779FF">
              <w:tc>
                <w:tcPr>
                  <w:tcW w:w="6690" w:type="dxa"/>
                  <w:gridSpan w:val="2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b/>
                      <w:sz w:val="20"/>
                      <w:szCs w:val="20"/>
                    </w:rPr>
                    <w:t>Разъемы аудиовходов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Количество аудиовходов XLR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Количество аудиовходов XLR микрофон/линия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D468A1" w:rsidRPr="00030EE9" w:rsidTr="00A779FF">
              <w:tc>
                <w:tcPr>
                  <w:tcW w:w="6690" w:type="dxa"/>
                  <w:gridSpan w:val="2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b/>
                      <w:sz w:val="20"/>
                      <w:szCs w:val="20"/>
                    </w:rPr>
                    <w:t>Разъемы выходов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Подключение петли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Контроль петли (стерео-</w:t>
                  </w:r>
                  <w:proofErr w:type="spellStart"/>
                  <w:r w:rsidRPr="00030EE9">
                    <w:rPr>
                      <w:rFonts w:eastAsia="Calibri"/>
                      <w:sz w:val="20"/>
                      <w:szCs w:val="20"/>
                    </w:rPr>
                    <w:t>джек</w:t>
                  </w:r>
                  <w:proofErr w:type="spellEnd"/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 6,3мм)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Разъем датчика целостности петли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468A1" w:rsidRPr="00030EE9" w:rsidTr="00A779FF">
              <w:tc>
                <w:tcPr>
                  <w:tcW w:w="6690" w:type="dxa"/>
                  <w:gridSpan w:val="2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b/>
                      <w:sz w:val="20"/>
                      <w:szCs w:val="20"/>
                    </w:rPr>
                    <w:t>Чувствительность входа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Микрофон, дБ.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50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Линейный вход, дБ.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10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Импеданс индукционной петли, Ом.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от 0,1 до 1,0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Габаритные размеры усилителя (</w:t>
                  </w:r>
                  <w:proofErr w:type="spellStart"/>
                  <w:r w:rsidRPr="00030EE9">
                    <w:rPr>
                      <w:rFonts w:eastAsia="Calibri"/>
                      <w:sz w:val="20"/>
                      <w:szCs w:val="20"/>
                    </w:rPr>
                    <w:t>ДхШхВ</w:t>
                  </w:r>
                  <w:proofErr w:type="spellEnd"/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), мм. </w:t>
                  </w:r>
                </w:p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более 440х210х50</w:t>
                  </w:r>
                </w:p>
              </w:tc>
            </w:tr>
            <w:tr w:rsidR="00D468A1" w:rsidRPr="00030EE9" w:rsidTr="00A779FF">
              <w:tc>
                <w:tcPr>
                  <w:tcW w:w="6690" w:type="dxa"/>
                  <w:gridSpan w:val="2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b/>
                      <w:sz w:val="20"/>
                      <w:szCs w:val="20"/>
                    </w:rPr>
                    <w:t>УДК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Тип принимаемого сигнала – </w:t>
                  </w:r>
                  <w:proofErr w:type="gramStart"/>
                  <w:r w:rsidRPr="00030EE9">
                    <w:rPr>
                      <w:rFonts w:eastAsia="Calibri"/>
                      <w:sz w:val="20"/>
                      <w:szCs w:val="20"/>
                    </w:rPr>
                    <w:t>электро-магнитное</w:t>
                  </w:r>
                  <w:proofErr w:type="gramEnd"/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 поле индукционной системы для слабослышащих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Номинальная рабочая напряжённость магнитного поля, мА/м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300 мА/м и не более 500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Частотный диапазон (по уровню ±6 дБ), Гц.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от 100 до 6000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Разъём для подключения наушников </w:t>
                  </w:r>
                  <w:proofErr w:type="spellStart"/>
                  <w:r w:rsidRPr="00030EE9">
                    <w:rPr>
                      <w:rFonts w:eastAsia="Calibri"/>
                      <w:sz w:val="20"/>
                      <w:szCs w:val="20"/>
                    </w:rPr>
                    <w:t>jack</w:t>
                  </w:r>
                  <w:proofErr w:type="spellEnd"/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 3,5мм.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Регулятор громкости </w:t>
                  </w:r>
                  <w:proofErr w:type="spellStart"/>
                  <w:r w:rsidRPr="00030EE9">
                    <w:rPr>
                      <w:rFonts w:eastAsia="Calibri"/>
                      <w:sz w:val="20"/>
                      <w:szCs w:val="20"/>
                    </w:rPr>
                    <w:t>аудиосигнала</w:t>
                  </w:r>
                  <w:proofErr w:type="spellEnd"/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Источник питания устройства - перезаряжаемая литиевая батарея (зарядное устройство должно входить в комплект поставки).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Питание зарядного устройства - от сети переменного тока напряжением 220 В, 50 Гц.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Ток потребления, мА.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более 80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Время работы без подзарядки или смены источника питания при максимальной </w:t>
                  </w:r>
                  <w:proofErr w:type="gramStart"/>
                  <w:r w:rsidRPr="00030EE9">
                    <w:rPr>
                      <w:rFonts w:eastAsia="Calibri"/>
                      <w:sz w:val="20"/>
                      <w:szCs w:val="20"/>
                    </w:rPr>
                    <w:t>громкости ,</w:t>
                  </w:r>
                  <w:proofErr w:type="gramEnd"/>
                  <w:r w:rsidRPr="00030EE9">
                    <w:rPr>
                      <w:rFonts w:eastAsia="Calibri"/>
                      <w:sz w:val="20"/>
                      <w:szCs w:val="20"/>
                    </w:rPr>
                    <w:t xml:space="preserve"> час.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8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Время зарядки литиевой батареи от комплектного зарядного устройства, час.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более 3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Выходная мощность при подключении наушников сопротивлением 16 Ом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20 мВт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Габаритные размеры корпуса (</w:t>
                  </w:r>
                  <w:proofErr w:type="spellStart"/>
                  <w:r w:rsidRPr="00030EE9">
                    <w:rPr>
                      <w:rFonts w:eastAsia="Calibri"/>
                      <w:sz w:val="20"/>
                      <w:szCs w:val="20"/>
                    </w:rPr>
                    <w:t>ВхШхГ</w:t>
                  </w:r>
                  <w:proofErr w:type="spellEnd"/>
                  <w:r w:rsidRPr="00030EE9">
                    <w:rPr>
                      <w:rFonts w:eastAsia="Calibri"/>
                      <w:sz w:val="20"/>
                      <w:szCs w:val="20"/>
                    </w:rPr>
                    <w:t>), мм.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 70х50х15 и не более: 82х60х24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lastRenderedPageBreak/>
                    <w:t xml:space="preserve">Климатическое исполнение УХЛ, категория 1.1 по ГОСТ 15150 для эксплуатации в диапазоне температур от 0°С до +40°С 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соответствие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Гарантийный срок эксплуатации, мес.</w:t>
                  </w: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не менее12</w:t>
                  </w:r>
                </w:p>
              </w:tc>
            </w:tr>
            <w:tr w:rsidR="00D468A1" w:rsidRPr="00030EE9" w:rsidTr="00A779FF">
              <w:tc>
                <w:tcPr>
                  <w:tcW w:w="4706" w:type="dxa"/>
                </w:tcPr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Комплектация:</w:t>
                  </w:r>
                </w:p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- Сумка для хранения и транспортировки.</w:t>
                  </w:r>
                </w:p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- Устройство дистанционного контроля.</w:t>
                  </w:r>
                </w:p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- Головные телефоны.</w:t>
                  </w:r>
                </w:p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- Зарядное устройство.</w:t>
                  </w:r>
                </w:p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- Упаковочная тара.</w:t>
                  </w:r>
                </w:p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- Шнурок.</w:t>
                  </w:r>
                </w:p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030EE9">
                    <w:rPr>
                      <w:rFonts w:eastAsia="Calibri"/>
                      <w:sz w:val="20"/>
                      <w:szCs w:val="20"/>
                    </w:rPr>
                    <w:t>- Руководство по эксплуатации.</w:t>
                  </w:r>
                </w:p>
                <w:p w:rsidR="00D468A1" w:rsidRPr="00030EE9" w:rsidRDefault="00D468A1" w:rsidP="00D468A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D468A1" w:rsidRPr="00030EE9" w:rsidRDefault="00D468A1" w:rsidP="00D468A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D468A1" w:rsidRPr="00030EE9" w:rsidRDefault="00D468A1" w:rsidP="00D468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468A1" w:rsidRPr="00030EE9" w:rsidRDefault="00D468A1" w:rsidP="00D468A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30EE9">
              <w:rPr>
                <w:rFonts w:eastAsia="Calibri"/>
                <w:b/>
                <w:sz w:val="20"/>
                <w:szCs w:val="20"/>
                <w:lang w:eastAsia="en-US"/>
              </w:rPr>
              <w:t xml:space="preserve">В комплекс работ по поставке системы должны входить следующие виды работ: </w:t>
            </w:r>
          </w:p>
          <w:p w:rsidR="00D468A1" w:rsidRPr="00030EE9" w:rsidRDefault="00D468A1" w:rsidP="00D468A1">
            <w:pPr>
              <w:numPr>
                <w:ilvl w:val="0"/>
                <w:numId w:val="1"/>
              </w:numPr>
              <w:ind w:hanging="357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30EE9">
              <w:rPr>
                <w:rFonts w:eastAsia="Calibri"/>
                <w:sz w:val="20"/>
                <w:szCs w:val="20"/>
                <w:lang w:eastAsia="en-US"/>
              </w:rPr>
              <w:t>Поставка оборудования в соответствии с техническими характеристиками.</w:t>
            </w:r>
          </w:p>
          <w:p w:rsidR="00D468A1" w:rsidRPr="00030EE9" w:rsidRDefault="00D468A1" w:rsidP="00D468A1">
            <w:pPr>
              <w:numPr>
                <w:ilvl w:val="0"/>
                <w:numId w:val="1"/>
              </w:numPr>
              <w:ind w:hanging="357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30EE9">
              <w:rPr>
                <w:rFonts w:eastAsia="Calibri"/>
                <w:sz w:val="20"/>
                <w:szCs w:val="20"/>
                <w:lang w:eastAsia="en-US"/>
              </w:rPr>
              <w:t xml:space="preserve">Монтаж оборудования в помещении площадью не менее 100 </w:t>
            </w:r>
            <w:proofErr w:type="spellStart"/>
            <w:r w:rsidRPr="00030EE9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030EE9">
              <w:rPr>
                <w:rFonts w:eastAsia="Calibri"/>
                <w:sz w:val="20"/>
                <w:szCs w:val="20"/>
                <w:lang w:eastAsia="en-US"/>
              </w:rPr>
              <w:t>., по адресу, указанному Заказчиком в разнарядке на поставку.</w:t>
            </w:r>
          </w:p>
          <w:p w:rsidR="00D468A1" w:rsidRPr="00030EE9" w:rsidRDefault="00D468A1" w:rsidP="00D468A1">
            <w:pPr>
              <w:numPr>
                <w:ilvl w:val="0"/>
                <w:numId w:val="1"/>
              </w:numPr>
              <w:ind w:hanging="357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30EE9">
              <w:rPr>
                <w:rFonts w:eastAsia="Calibri"/>
                <w:sz w:val="20"/>
                <w:szCs w:val="20"/>
                <w:lang w:eastAsia="en-US"/>
              </w:rPr>
              <w:t>Введение оборудования в эксплуатацию.</w:t>
            </w:r>
          </w:p>
          <w:p w:rsidR="00396984" w:rsidRPr="00120BFC" w:rsidRDefault="00396984" w:rsidP="00815B0E">
            <w:pPr>
              <w:tabs>
                <w:tab w:val="left" w:pos="11889"/>
              </w:tabs>
            </w:pP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C1CFD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F2890"/>
    <w:rsid w:val="00815B0E"/>
    <w:rsid w:val="00AF1707"/>
    <w:rsid w:val="00C4127E"/>
    <w:rsid w:val="00D468A1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8</cp:revision>
  <dcterms:created xsi:type="dcterms:W3CDTF">2016-07-14T10:05:00Z</dcterms:created>
  <dcterms:modified xsi:type="dcterms:W3CDTF">2018-01-16T16:34:00Z</dcterms:modified>
</cp:coreProperties>
</file>