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433"/>
      </w:tblGrid>
      <w:tr w:rsidR="00396984" w:rsidRPr="00120BFC" w:rsidTr="00E630B5">
        <w:trPr>
          <w:trHeight w:val="555"/>
        </w:trPr>
        <w:tc>
          <w:tcPr>
            <w:tcW w:w="567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AA2172" w:rsidP="000D64A7">
            <w:pPr>
              <w:tabs>
                <w:tab w:val="left" w:pos="11889"/>
              </w:tabs>
              <w:ind w:left="24"/>
            </w:pPr>
            <w:r>
              <w:t>….</w:t>
            </w:r>
          </w:p>
        </w:tc>
        <w:tc>
          <w:tcPr>
            <w:tcW w:w="1560" w:type="dxa"/>
          </w:tcPr>
          <w:p w:rsidR="00396984" w:rsidRPr="00120BFC" w:rsidRDefault="00F77A6F" w:rsidP="00E630B5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>Информационный щит</w:t>
            </w:r>
          </w:p>
        </w:tc>
        <w:tc>
          <w:tcPr>
            <w:tcW w:w="8433" w:type="dxa"/>
          </w:tcPr>
          <w:p w:rsidR="007B50EA" w:rsidRDefault="0039273D" w:rsidP="00584633">
            <w:pPr>
              <w:tabs>
                <w:tab w:val="left" w:pos="11889"/>
              </w:tabs>
              <w:jc w:val="left"/>
            </w:pPr>
            <w:r>
              <w:t>Щит предназначен для</w:t>
            </w:r>
            <w:r w:rsidR="00672669">
              <w:t xml:space="preserve"> обеспечения доступности учреждения для </w:t>
            </w:r>
            <w:r>
              <w:t>инвалидов по зрению, обеспечивая</w:t>
            </w:r>
            <w:r w:rsidR="00672669">
              <w:t xml:space="preserve"> слабовидящим и незрячим людям тактильну</w:t>
            </w:r>
            <w:r>
              <w:t>ю доступность важной информации.  Конструкция щита выполнена</w:t>
            </w:r>
            <w:r w:rsidR="00584633">
              <w:t xml:space="preserve"> из трубы, из </w:t>
            </w:r>
            <w:proofErr w:type="gramStart"/>
            <w:r w:rsidRPr="0039273D">
              <w:t>коррозионно-стойкой</w:t>
            </w:r>
            <w:proofErr w:type="gramEnd"/>
            <w:r w:rsidRPr="0039273D">
              <w:t xml:space="preserve"> стали</w:t>
            </w:r>
            <w:r>
              <w:t xml:space="preserve"> </w:t>
            </w:r>
            <w:r w:rsidR="00584633">
              <w:t xml:space="preserve">диаметром </w:t>
            </w:r>
            <w:r w:rsidR="007B50EA">
              <w:t>более 30 мм. Труба из которой делается щит должна изготавливаться и соответствовать ГОСТ</w:t>
            </w:r>
            <w:r w:rsidR="007B50EA" w:rsidRPr="007B50EA">
              <w:t xml:space="preserve"> 9941-81</w:t>
            </w:r>
            <w:r w:rsidR="007B50EA">
              <w:t xml:space="preserve">, должна </w:t>
            </w:r>
            <w:r w:rsidR="00390325">
              <w:t>иметь высокую</w:t>
            </w:r>
            <w:r w:rsidR="007B50EA">
              <w:t xml:space="preserve"> точность по предельным</w:t>
            </w:r>
            <w:r w:rsidR="007B50EA" w:rsidRPr="007B50EA">
              <w:t xml:space="preserve"> отклонения</w:t>
            </w:r>
            <w:r w:rsidR="007B50EA">
              <w:t>м</w:t>
            </w:r>
            <w:r w:rsidR="007B50EA" w:rsidRPr="007B50EA">
              <w:t xml:space="preserve"> по наружному</w:t>
            </w:r>
            <w:r w:rsidR="007B50EA">
              <w:t xml:space="preserve"> диаметру и толщине стенки труб и</w:t>
            </w:r>
            <w:r w:rsidR="003B3267">
              <w:t xml:space="preserve"> составлять</w:t>
            </w:r>
            <w:r w:rsidR="007B50EA">
              <w:t xml:space="preserve"> менее </w:t>
            </w:r>
            <w:r w:rsidR="007B50EA" w:rsidRPr="007B50EA">
              <w:t>±10%</w:t>
            </w:r>
            <w:r w:rsidR="007B50EA">
              <w:t xml:space="preserve"> по </w:t>
            </w:r>
            <w:r w:rsidR="007B50EA" w:rsidRPr="007B50EA">
              <w:t>ГОСТ 9941-81</w:t>
            </w:r>
            <w:r w:rsidR="007B50EA">
              <w:t xml:space="preserve">. </w:t>
            </w:r>
            <w:r w:rsidR="00D17555">
              <w:t xml:space="preserve">Щит имеет прямоугольную форму </w:t>
            </w:r>
            <w:r w:rsidR="002675EC">
              <w:t xml:space="preserve">с </w:t>
            </w:r>
            <w:proofErr w:type="spellStart"/>
            <w:r w:rsidR="002675EC">
              <w:t>травмобезопасными</w:t>
            </w:r>
            <w:proofErr w:type="spellEnd"/>
            <w:r w:rsidR="002675EC">
              <w:t xml:space="preserve"> углами. </w:t>
            </w:r>
            <w:r w:rsidR="00F80315">
              <w:t>Сварные отверстия</w:t>
            </w:r>
            <w:r w:rsidR="00FA73BC">
              <w:t xml:space="preserve"> (по условным обозначениям)</w:t>
            </w:r>
            <w:r w:rsidR="00F80315">
              <w:t xml:space="preserve"> в углах </w:t>
            </w:r>
            <w:r w:rsidR="00FA73BC">
              <w:t xml:space="preserve">У5 или </w:t>
            </w:r>
            <w:r w:rsidR="00F80315">
              <w:t>У</w:t>
            </w:r>
            <w:r w:rsidR="00FA73BC">
              <w:t xml:space="preserve">6 или </w:t>
            </w:r>
            <w:r w:rsidR="00221BA4">
              <w:t>У7</w:t>
            </w:r>
            <w:r w:rsidR="00F80315">
              <w:t xml:space="preserve"> </w:t>
            </w:r>
            <w:r w:rsidR="002675EC">
              <w:t xml:space="preserve">по </w:t>
            </w:r>
            <w:r w:rsidR="002675EC" w:rsidRPr="002675EC">
              <w:t>ГОСТ 5264-80</w:t>
            </w:r>
            <w:r w:rsidR="00B8593C">
              <w:t xml:space="preserve">. Предельное выступания шва в месте сварки не более 2 мм по </w:t>
            </w:r>
            <w:r w:rsidR="00B8593C" w:rsidRPr="00B8593C">
              <w:t>ГОСТ 5264-80</w:t>
            </w:r>
            <w:r w:rsidR="00B8593C">
              <w:t>.</w:t>
            </w:r>
          </w:p>
          <w:p w:rsidR="00B8593C" w:rsidRDefault="0039273D" w:rsidP="00672669">
            <w:pPr>
              <w:tabs>
                <w:tab w:val="left" w:pos="11889"/>
              </w:tabs>
              <w:jc w:val="left"/>
            </w:pPr>
            <w:r w:rsidRPr="0039273D">
              <w:t>Наружная и внутренняя поверхности труб должны быть без плен, рванин, закатов, трещин</w:t>
            </w:r>
            <w:r>
              <w:t xml:space="preserve">. </w:t>
            </w:r>
            <w:r w:rsidRPr="0039273D">
              <w:t>Поверхность труб должна быть светлой</w:t>
            </w:r>
            <w:r>
              <w:t>.</w:t>
            </w:r>
            <w:r w:rsidR="00B8593C">
              <w:t xml:space="preserve"> Щит снабжен поручнем с лицевой стороны. </w:t>
            </w:r>
            <w:r w:rsidR="008951A2">
              <w:t xml:space="preserve">Щит снабжен в месте крепления к поверхности пластинами из </w:t>
            </w:r>
            <w:proofErr w:type="gramStart"/>
            <w:r w:rsidR="008951A2" w:rsidRPr="008951A2">
              <w:t>коррозионно-стойкой</w:t>
            </w:r>
            <w:proofErr w:type="gramEnd"/>
            <w:r w:rsidR="008951A2" w:rsidRPr="008951A2">
              <w:t xml:space="preserve"> стали</w:t>
            </w:r>
            <w:r w:rsidR="008951A2">
              <w:t xml:space="preserve"> с не менее 4 крепежными отверстиями в каждой. </w:t>
            </w:r>
            <w:r w:rsidR="005341C7">
              <w:t>Щит должен делится на секции, при этом секций должно</w:t>
            </w:r>
            <w:bookmarkStart w:id="0" w:name="_GoBack"/>
            <w:bookmarkEnd w:id="0"/>
            <w:r w:rsidR="005341C7">
              <w:t xml:space="preserve"> быть более 2 и менее 4. </w:t>
            </w:r>
          </w:p>
          <w:p w:rsidR="00002706" w:rsidRDefault="00B8593C" w:rsidP="00002706">
            <w:pPr>
              <w:tabs>
                <w:tab w:val="left" w:pos="11889"/>
              </w:tabs>
              <w:jc w:val="left"/>
            </w:pPr>
            <w:r>
              <w:t>Поручень устанавливается на высоте не менее 800 и не более 900 мм и служит опорой для людей с нарушениями опорно-</w:t>
            </w:r>
            <w:r w:rsidR="008951A2">
              <w:t>двигательного</w:t>
            </w:r>
            <w:r>
              <w:t xml:space="preserve"> аппарата. </w:t>
            </w:r>
            <w:r w:rsidR="008951A2" w:rsidRPr="008951A2">
              <w:t xml:space="preserve">Расстояние между </w:t>
            </w:r>
            <w:r w:rsidR="008951A2">
              <w:t>стойкой щита</w:t>
            </w:r>
            <w:r w:rsidR="008951A2" w:rsidRPr="008951A2">
              <w:t xml:space="preserve"> </w:t>
            </w:r>
            <w:r w:rsidR="008951A2">
              <w:t xml:space="preserve">и центром поручня </w:t>
            </w:r>
            <w:r w:rsidR="008951A2" w:rsidRPr="008951A2">
              <w:t>должно быть не менее 40 мм</w:t>
            </w:r>
            <w:r w:rsidR="008951A2">
              <w:t xml:space="preserve">. Щит должен иметь информационное поле. Размер информационного поля площадью не менее </w:t>
            </w:r>
            <w:r w:rsidR="008951A2" w:rsidRPr="008951A2">
              <w:t>10400</w:t>
            </w:r>
            <w:r w:rsidR="008951A2">
              <w:t xml:space="preserve"> см2. </w:t>
            </w:r>
            <w:r w:rsidR="00002706" w:rsidRPr="00002706">
              <w:t xml:space="preserve">Лицевая сторона щита выполнена из композитной алюминиевой панели и должна крепится на металлические закладные. </w:t>
            </w:r>
            <w:r w:rsidR="00002706">
              <w:t>Информация,</w:t>
            </w:r>
            <w:r w:rsidR="008951A2">
              <w:t xml:space="preserve"> наносимая на </w:t>
            </w:r>
            <w:r w:rsidR="00002706">
              <w:t>информационный щит,</w:t>
            </w:r>
            <w:r w:rsidR="008951A2">
              <w:t xml:space="preserve"> дублируется </w:t>
            </w:r>
            <w:r w:rsidR="00002706">
              <w:t xml:space="preserve">тактильным шрифтом </w:t>
            </w:r>
            <w:r w:rsidR="008951A2">
              <w:t>для сл</w:t>
            </w:r>
            <w:r w:rsidR="00002706">
              <w:t>абовидящих и тотально незрячих людей по системе Брайля. Надписи шрифтом Брайля выполнены: комбинацией рельефных точек высотой от 0,6 до 0,7 мм, но не менее 0,5 мм.</w:t>
            </w:r>
          </w:p>
          <w:p w:rsidR="00002706" w:rsidRDefault="00002706" w:rsidP="00002706">
            <w:pPr>
              <w:tabs>
                <w:tab w:val="left" w:pos="11889"/>
              </w:tabs>
              <w:jc w:val="left"/>
            </w:pPr>
            <w:r>
              <w:t>Шрифт Брайля: вмонтирован в табличку или должен наноситься сверху.</w:t>
            </w:r>
          </w:p>
          <w:p w:rsidR="00002706" w:rsidRDefault="00002706" w:rsidP="00002706">
            <w:pPr>
              <w:tabs>
                <w:tab w:val="left" w:pos="11889"/>
              </w:tabs>
              <w:jc w:val="left"/>
            </w:pPr>
            <w:r>
              <w:t>Параметры надписи шрифтом Брайля: должен соответствовать ГОСТ Р 56832-2015, а именно: средний шрифт и обладать следующими характеристиками:</w:t>
            </w:r>
          </w:p>
          <w:p w:rsidR="00002706" w:rsidRDefault="00002706" w:rsidP="00002706">
            <w:pPr>
              <w:tabs>
                <w:tab w:val="left" w:pos="11889"/>
              </w:tabs>
              <w:jc w:val="left"/>
            </w:pPr>
            <w:r>
              <w:t>- расстояние между точками в горизонтальном направлении от центра одной точки до центра другой точки составляет более 2,4 мм, но не превышающее/понижающие требования ГОСТ;</w:t>
            </w:r>
          </w:p>
          <w:p w:rsidR="00002706" w:rsidRDefault="00002706" w:rsidP="00002706">
            <w:pPr>
              <w:tabs>
                <w:tab w:val="left" w:pos="11889"/>
              </w:tabs>
              <w:jc w:val="left"/>
            </w:pPr>
            <w:r>
              <w:t xml:space="preserve">- расстояние между точками в вертикальном направлении от центра одной точки до центра другой точки менее 2,6 мм, но не превышающие/понижающие требования </w:t>
            </w:r>
            <w:proofErr w:type="gramStart"/>
            <w:r>
              <w:t>ГОСТ ;</w:t>
            </w:r>
            <w:proofErr w:type="gramEnd"/>
          </w:p>
          <w:p w:rsidR="0039273D" w:rsidRDefault="00002706" w:rsidP="00002706">
            <w:pPr>
              <w:tabs>
                <w:tab w:val="left" w:pos="11889"/>
              </w:tabs>
              <w:jc w:val="left"/>
            </w:pPr>
            <w:r>
              <w:t xml:space="preserve">Тактильный указатель должен иметь заключение корректоров по Брайлю, о пригодности этого изделия для чтения слабовидящими людьми, а </w:t>
            </w:r>
            <w:proofErr w:type="gramStart"/>
            <w:r>
              <w:t>так же</w:t>
            </w:r>
            <w:proofErr w:type="gramEnd"/>
            <w:r>
              <w:t xml:space="preserve"> сертификат соответствия.</w:t>
            </w:r>
          </w:p>
          <w:p w:rsidR="00002706" w:rsidRDefault="00002706" w:rsidP="00002706">
            <w:pPr>
              <w:tabs>
                <w:tab w:val="left" w:pos="11889"/>
              </w:tabs>
              <w:jc w:val="left"/>
            </w:pPr>
            <w:r w:rsidRPr="00002706">
              <w:t>Для использования в темное время суток: щит должен иметь разметку из светоотражающих знаков, вмонтированных в покрытие; световые маяки с постоянным светом.</w:t>
            </w:r>
          </w:p>
          <w:p w:rsidR="00E630B5" w:rsidRPr="00120BFC" w:rsidRDefault="00985B90" w:rsidP="00002706">
            <w:pPr>
              <w:tabs>
                <w:tab w:val="left" w:pos="11889"/>
              </w:tabs>
              <w:jc w:val="left"/>
            </w:pPr>
            <w:r>
              <w:t>И</w:t>
            </w:r>
            <w:r w:rsidR="00002706">
              <w:t>нформация, наносимая на щит</w:t>
            </w:r>
            <w:r w:rsidR="004314EE">
              <w:t>, эскиз, согласовывается с заказчиком в течение 5 дней с даты заключения контракта.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02706"/>
    <w:rsid w:val="00010B70"/>
    <w:rsid w:val="00040403"/>
    <w:rsid w:val="00152833"/>
    <w:rsid w:val="001556AC"/>
    <w:rsid w:val="00221BA4"/>
    <w:rsid w:val="002675EC"/>
    <w:rsid w:val="002D2FED"/>
    <w:rsid w:val="00390325"/>
    <w:rsid w:val="0039273D"/>
    <w:rsid w:val="00396984"/>
    <w:rsid w:val="003B3267"/>
    <w:rsid w:val="004314EE"/>
    <w:rsid w:val="005341C7"/>
    <w:rsid w:val="00584633"/>
    <w:rsid w:val="005D3189"/>
    <w:rsid w:val="00672669"/>
    <w:rsid w:val="006F2890"/>
    <w:rsid w:val="007B50EA"/>
    <w:rsid w:val="0080123B"/>
    <w:rsid w:val="008951A2"/>
    <w:rsid w:val="00915682"/>
    <w:rsid w:val="00955E74"/>
    <w:rsid w:val="00985B90"/>
    <w:rsid w:val="009F133A"/>
    <w:rsid w:val="00AA2172"/>
    <w:rsid w:val="00AA3059"/>
    <w:rsid w:val="00AF1707"/>
    <w:rsid w:val="00B8593C"/>
    <w:rsid w:val="00C4127E"/>
    <w:rsid w:val="00D17555"/>
    <w:rsid w:val="00DB3202"/>
    <w:rsid w:val="00DD5936"/>
    <w:rsid w:val="00E61CB1"/>
    <w:rsid w:val="00E630B5"/>
    <w:rsid w:val="00F77A6F"/>
    <w:rsid w:val="00F80315"/>
    <w:rsid w:val="00F9341F"/>
    <w:rsid w:val="00FA73BC"/>
    <w:rsid w:val="00FC5C66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26</cp:revision>
  <dcterms:created xsi:type="dcterms:W3CDTF">2017-12-25T05:58:00Z</dcterms:created>
  <dcterms:modified xsi:type="dcterms:W3CDTF">2018-02-13T19:57:00Z</dcterms:modified>
</cp:coreProperties>
</file>